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77CA2" w14:textId="475D629B" w:rsidR="005619BC" w:rsidRPr="00E22561" w:rsidRDefault="007A1CB7" w:rsidP="007A6F63">
      <w:pPr>
        <w:pStyle w:val="Tittel"/>
      </w:pPr>
      <w:r>
        <w:t>B</w:t>
      </w:r>
      <w:r w:rsidR="00B43525" w:rsidRPr="00E22561">
        <w:t>ilag til SSA-L</w:t>
      </w:r>
      <w:r w:rsidR="00D56017" w:rsidRPr="00E22561">
        <w:t xml:space="preserve"> </w:t>
      </w:r>
      <w:r w:rsidR="004C2FD6" w:rsidRPr="00E22561">
        <w:t>–</w:t>
      </w:r>
      <w:r w:rsidR="00D56017" w:rsidRPr="00E22561">
        <w:t xml:space="preserve"> </w:t>
      </w:r>
      <w:r w:rsidR="00B43525" w:rsidRPr="00E22561">
        <w:t xml:space="preserve">Avtale om løpende tjenestekjøp </w:t>
      </w:r>
      <w:r w:rsidR="00B5010D">
        <w:t>over internett</w:t>
      </w:r>
      <w:r w:rsidR="00B43525" w:rsidRPr="00E22561">
        <w:t>– versjon 20</w:t>
      </w:r>
      <w:r w:rsidR="0008432E">
        <w:t>2</w:t>
      </w:r>
      <w:r w:rsidR="00AB61E7">
        <w:t>6</w:t>
      </w:r>
    </w:p>
    <w:p w14:paraId="0C0556E1" w14:textId="77777777" w:rsidR="005619BC" w:rsidRPr="00E22561" w:rsidRDefault="005619BC" w:rsidP="00D56017"/>
    <w:p w14:paraId="43E2AB50" w14:textId="77777777" w:rsidR="00D56017" w:rsidRPr="00E22561" w:rsidRDefault="00D56017" w:rsidP="00D56017"/>
    <w:p w14:paraId="1FF93C14" w14:textId="4536E8B7" w:rsidR="00D56017" w:rsidRPr="00E22561" w:rsidRDefault="00D56017" w:rsidP="00A17B18">
      <w:pPr>
        <w:spacing w:after="60"/>
        <w:rPr>
          <w:rFonts w:cs="Arial"/>
          <w:sz w:val="28"/>
          <w:szCs w:val="28"/>
        </w:rPr>
      </w:pPr>
    </w:p>
    <w:p w14:paraId="37827D65" w14:textId="2E8BD8E0" w:rsidR="005619BC" w:rsidRDefault="002E75EB" w:rsidP="00A17B18">
      <w:pPr>
        <w:spacing w:after="60"/>
        <w:rPr>
          <w:rFonts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3D50E57" wp14:editId="33DF4976">
                <wp:simplePos x="0" y="0"/>
                <wp:positionH relativeFrom="column">
                  <wp:posOffset>5080</wp:posOffset>
                </wp:positionH>
                <wp:positionV relativeFrom="paragraph">
                  <wp:posOffset>113030</wp:posOffset>
                </wp:positionV>
                <wp:extent cx="5581650" cy="2733675"/>
                <wp:effectExtent l="0" t="0" r="0" b="9525"/>
                <wp:wrapNone/>
                <wp:docPr id="17" name="Avrundet rektange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1650" cy="2733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4ED4F" w14:textId="77777777" w:rsidR="005D1537" w:rsidRPr="0006294C" w:rsidRDefault="005D1537" w:rsidP="00B47E6E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 xml:space="preserve">Dette dokumentet inneholder veiledning i tekstbokser knyttet til utfylling av bilag. Veiledningen er ikke ment å være uttømmende og bilagene må alltid tilpasses den enkelte anskaffelse.  Dokumentet inneholder krysshenvisninger til avtalen, der avtalen åpner for reguleringer/utfyllinger i bilagene. Veiledningsteksten skal strykes ved utfylling av bilagene. Der man </w:t>
                            </w:r>
                            <w:r w:rsidRPr="0006294C">
                              <w:rPr>
                                <w:i/>
                                <w:color w:val="000000"/>
                              </w:rPr>
                              <w:t>ikke</w:t>
                            </w:r>
                            <w:r w:rsidRPr="0006294C">
                              <w:rPr>
                                <w:color w:val="000000"/>
                              </w:rPr>
                              <w:t xml:space="preserve"> endrer avtalen skal også overskriftene/krysshenvisningene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bilag tas ut for å unngå feil opp mot reguleringen av rangordningen mellom bilagene.</w:t>
                            </w:r>
                          </w:p>
                          <w:p w14:paraId="3DA0A101" w14:textId="77777777" w:rsidR="005D1537" w:rsidRPr="0006294C" w:rsidRDefault="005D1537" w:rsidP="00B47E6E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564D6AC5" w14:textId="32C1EE14" w:rsidR="005D1537" w:rsidRDefault="005D1537" w:rsidP="00B47E6E">
                            <w:r w:rsidRPr="0006294C">
                              <w:rPr>
                                <w:color w:val="000000"/>
                              </w:rPr>
                              <w:t xml:space="preserve">Melding om eventuell feil, uklarheter eller øvrige innspill </w:t>
                            </w:r>
                            <w:proofErr w:type="gramStart"/>
                            <w:r w:rsidRPr="0006294C">
                              <w:rPr>
                                <w:color w:val="000000"/>
                              </w:rPr>
                              <w:t>vedrørende</w:t>
                            </w:r>
                            <w:proofErr w:type="gramEnd"/>
                            <w:r w:rsidRPr="0006294C">
                              <w:rPr>
                                <w:color w:val="000000"/>
                              </w:rPr>
                              <w:t xml:space="preserve"> veiledningen bes rettet til: </w:t>
                            </w:r>
                            <w:hyperlink r:id="rId11" w:tgtFrame="_blank" w:tooltip="mailto:ssa-post@dfo.no" w:history="1">
                              <w:r w:rsidR="00595FE7" w:rsidRPr="00595FE7">
                                <w:rPr>
                                  <w:rStyle w:val="Hyperkobling"/>
                                </w:rPr>
                                <w:t>ssa-post@dfo.no</w:t>
                              </w:r>
                            </w:hyperlink>
                            <w:r w:rsidR="00595FE7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595FE7">
                              <w:rPr>
                                <w:color w:val="000000"/>
                              </w:rPr>
                              <w:t>med «SSA-L» som innledning i emnefeltet.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D50E57" id="Avrundet rektangel 17" o:spid="_x0000_s1028" style="position:absolute;margin-left:.4pt;margin-top:8.9pt;width:439.5pt;height:215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" fillcolor="#5b9bd5 [3204]" strokecolor="#1f4d78 [1604]" strokeweight="1pt">
                <v:stroke joinstyle="miter"/>
                <v:path arrowok="t"/>
                <v:textbox>
                  <w:txbxContent>
                    <w:p w14:paraId="02D4ED4F" w14:textId="77777777" w:rsidR="005D1537" w:rsidRPr="0006294C" w:rsidRDefault="005D1537" w:rsidP="00B47E6E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 xml:space="preserve">Dette dokumentet inneholder veiledning i tekstbokser knyttet til utfylling av bilag. Veiledningen er ikke ment å være uttømmende og bilagene må alltid tilpasses den enkelte anskaffelse.  Dokumentet inneholder krysshenvisninger til avtalen, der avtalen åpner for reguleringer/utfyllinger i bilagene. Veiledningsteksten skal strykes ved utfylling av bilagene. Der man </w:t>
                      </w:r>
                      <w:r w:rsidRPr="0006294C">
                        <w:rPr>
                          <w:i/>
                          <w:color w:val="000000"/>
                        </w:rPr>
                        <w:t>ikke</w:t>
                      </w:r>
                      <w:r w:rsidRPr="0006294C">
                        <w:rPr>
                          <w:color w:val="000000"/>
                        </w:rPr>
                        <w:t xml:space="preserve"> endrer avtalen skal også overskriftene/krysshenvisningene strykes. Det er med andre ord kun der man fyller inn tekst at overskriftene skal stå igjen. Der bilag eventuelt blir stående tomme, er det naturlig å ta bilaget ut og krysse «nei» i avtalens punkt 1.2. Nummereringen må imidlertid fastholdes selv om enkelte bilag tas ut for å unngå feil opp mot reguleringen av rangordningen mellom bilagene.</w:t>
                      </w:r>
                    </w:p>
                    <w:p w14:paraId="3DA0A101" w14:textId="77777777" w:rsidR="005D1537" w:rsidRPr="0006294C" w:rsidRDefault="005D1537" w:rsidP="00B47E6E">
                      <w:pPr>
                        <w:rPr>
                          <w:color w:val="000000"/>
                        </w:rPr>
                      </w:pPr>
                    </w:p>
                    <w:p w14:paraId="564D6AC5" w14:textId="32C1EE14" w:rsidR="005D1537" w:rsidRDefault="005D1537" w:rsidP="00B47E6E">
                      <w:r w:rsidRPr="0006294C">
                        <w:rPr>
                          <w:color w:val="000000"/>
                        </w:rPr>
                        <w:t xml:space="preserve">Melding om eventuell feil, uklarheter eller øvrige innspill </w:t>
                      </w:r>
                      <w:proofErr w:type="gramStart"/>
                      <w:r w:rsidRPr="0006294C">
                        <w:rPr>
                          <w:color w:val="000000"/>
                        </w:rPr>
                        <w:t>vedrørende</w:t>
                      </w:r>
                      <w:proofErr w:type="gramEnd"/>
                      <w:r w:rsidRPr="0006294C">
                        <w:rPr>
                          <w:color w:val="000000"/>
                        </w:rPr>
                        <w:t xml:space="preserve"> veiledningen bes rettet til: </w:t>
                      </w:r>
                      <w:hyperlink r:id="rId14" w:tgtFrame="_blank" w:tooltip="mailto:ssa-post@dfo.no" w:history="1">
                        <w:r w:rsidR="00595FE7" w:rsidRPr="00595FE7">
                          <w:rPr>
                            <w:rStyle w:val="Hyperkobling"/>
                          </w:rPr>
                          <w:t>ssa-post@dfo.no</w:t>
                        </w:r>
                      </w:hyperlink>
                      <w:r w:rsidR="00595FE7">
                        <w:rPr>
                          <w:color w:val="000000"/>
                        </w:rPr>
                        <w:t xml:space="preserve"> </w:t>
                      </w:r>
                      <w:r w:rsidRPr="00595FE7">
                        <w:rPr>
                          <w:color w:val="000000"/>
                        </w:rPr>
                        <w:t>med «SSA-L» som innledning i emnefeltet.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4115306" w14:textId="77777777" w:rsidR="00735B93" w:rsidRPr="00B11964" w:rsidRDefault="00735B93" w:rsidP="00B47E6E">
      <w:pPr>
        <w:sectPr w:rsidR="00735B93" w:rsidRPr="00B11964" w:rsidSect="005619BC">
          <w:headerReference w:type="default" r:id="rId15"/>
          <w:footerReference w:type="default" r:id="rId16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7CA93F0" w14:textId="77777777" w:rsidR="00B86696" w:rsidRPr="00E22561" w:rsidRDefault="00EE6CD2" w:rsidP="0020568E">
      <w:pPr>
        <w:pStyle w:val="Overskrift1"/>
      </w:pPr>
      <w:bookmarkStart w:id="0" w:name="_Toc220661757"/>
      <w:r w:rsidRPr="00E22561">
        <w:lastRenderedPageBreak/>
        <w:t>Bilag 4</w:t>
      </w:r>
      <w:r w:rsidR="00C302A9" w:rsidRPr="00E22561">
        <w:t>:</w:t>
      </w:r>
      <w:r w:rsidRPr="00E22561">
        <w:t xml:space="preserve"> </w:t>
      </w:r>
      <w:r w:rsidR="00391E18" w:rsidRPr="00E22561">
        <w:t xml:space="preserve">Tjenestenivå med standardiserte </w:t>
      </w:r>
      <w:r w:rsidR="009F2C6D" w:rsidRPr="00E22561">
        <w:t>kompensasjoner</w:t>
      </w:r>
      <w:bookmarkEnd w:id="0"/>
    </w:p>
    <w:p w14:paraId="619A5E50" w14:textId="77777777" w:rsidR="00BC1143" w:rsidRPr="00BB3367" w:rsidRDefault="00BC1143" w:rsidP="00423DB5">
      <w:pPr>
        <w:pStyle w:val="Overskrift2"/>
      </w:pPr>
      <w:r w:rsidRPr="00DE7D3A">
        <w:t>Avtalens punkt 2.1</w:t>
      </w:r>
    </w:p>
    <w:p w14:paraId="7A211420" w14:textId="77777777" w:rsidR="004F642F" w:rsidRDefault="004F642F" w:rsidP="004F642F">
      <w:r>
        <w:t>[Eventuell tekst]</w:t>
      </w:r>
    </w:p>
    <w:p w14:paraId="09796BA8" w14:textId="77777777" w:rsidR="008F43F3" w:rsidRDefault="008F43F3" w:rsidP="004F642F"/>
    <w:p w14:paraId="3742F270" w14:textId="77777777" w:rsidR="00FC208B" w:rsidRPr="00CD7413" w:rsidRDefault="00FC208B" w:rsidP="00FC208B">
      <w:pPr>
        <w:rPr>
          <w:b/>
          <w:bCs/>
          <w:u w:val="single"/>
        </w:rPr>
      </w:pPr>
      <w:r w:rsidRPr="00CD7413">
        <w:rPr>
          <w:b/>
          <w:bCs/>
          <w:u w:val="single"/>
        </w:rPr>
        <w:t>Kundens svar:</w:t>
      </w:r>
    </w:p>
    <w:p w14:paraId="1E5B8290" w14:textId="77777777" w:rsidR="00FC208B" w:rsidRDefault="00FC208B" w:rsidP="00FC208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0128BE">
        <w:rPr>
          <w:rFonts w:cs="Arial"/>
          <w:color w:val="000000"/>
          <w:szCs w:val="22"/>
        </w:rPr>
        <w:t xml:space="preserve">Se Kundens konkurransegrunnlag punkt 1.2 Beskrivelse av leveransen. </w:t>
      </w:r>
    </w:p>
    <w:p w14:paraId="37AC99EA" w14:textId="77777777" w:rsidR="00FC208B" w:rsidRPr="000128BE" w:rsidRDefault="00FC208B" w:rsidP="00FC208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3998A69" w14:textId="77777777" w:rsidR="00FC208B" w:rsidRDefault="00FC208B" w:rsidP="00FC208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0128BE">
        <w:rPr>
          <w:rFonts w:cs="Arial"/>
          <w:color w:val="000000"/>
          <w:szCs w:val="22"/>
        </w:rPr>
        <w:t xml:space="preserve">Leverandøren skal vedlegge sin standard SLA og </w:t>
      </w:r>
      <w:proofErr w:type="spellStart"/>
      <w:r w:rsidRPr="000128BE">
        <w:rPr>
          <w:rFonts w:cs="Arial"/>
          <w:color w:val="000000"/>
          <w:szCs w:val="22"/>
        </w:rPr>
        <w:t>prissette</w:t>
      </w:r>
      <w:proofErr w:type="spellEnd"/>
      <w:r w:rsidRPr="000128BE">
        <w:rPr>
          <w:rFonts w:cs="Arial"/>
          <w:color w:val="000000"/>
          <w:szCs w:val="22"/>
        </w:rPr>
        <w:t xml:space="preserve"> denne i tilbudet, og det er dette som er gjenstand for vurdering og evaluering. F.eks. oppetid, responstid, løsningstid, kompensasjon, etc.</w:t>
      </w:r>
    </w:p>
    <w:p w14:paraId="645FC744" w14:textId="77777777" w:rsidR="00FC208B" w:rsidRPr="000128BE" w:rsidRDefault="00FC208B" w:rsidP="00FC208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0128BE">
        <w:rPr>
          <w:rFonts w:cs="Arial"/>
          <w:color w:val="000000"/>
          <w:szCs w:val="22"/>
        </w:rPr>
        <w:t xml:space="preserve"> </w:t>
      </w:r>
    </w:p>
    <w:p w14:paraId="496C75E9" w14:textId="77777777" w:rsidR="00FC208B" w:rsidRDefault="00FC208B" w:rsidP="00FC208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0128BE">
        <w:rPr>
          <w:rFonts w:cs="Arial"/>
          <w:color w:val="000000"/>
          <w:szCs w:val="22"/>
        </w:rPr>
        <w:t xml:space="preserve">Leverandøren skal definere hvordan den økonomiske kompensasjonen ved brudd skal beregnes. Avtalt tjenestenivå og økonomisk kompensasjon er gjenstand for evaluering. </w:t>
      </w:r>
    </w:p>
    <w:p w14:paraId="60F44F4C" w14:textId="77777777" w:rsidR="00FC208B" w:rsidRPr="000128BE" w:rsidRDefault="00FC208B" w:rsidP="00FC208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79306C8" w14:textId="77777777" w:rsidR="00FC208B" w:rsidRPr="000128BE" w:rsidRDefault="00FC208B" w:rsidP="00FC208B">
      <w:pPr>
        <w:rPr>
          <w:rFonts w:cs="Arial"/>
        </w:rPr>
      </w:pPr>
      <w:r w:rsidRPr="000128BE">
        <w:rPr>
          <w:rFonts w:cs="Arial"/>
          <w:color w:val="000000"/>
          <w:szCs w:val="22"/>
        </w:rPr>
        <w:t>I tillegg skal det innleveres beskrivelse og pristilbud på andre SLA-nivåer dersom leverandøren kan tilby dette. Det vil være en opsjon for Kunden mht. eventuell senere oppgradering.</w:t>
      </w:r>
    </w:p>
    <w:p w14:paraId="78F90058" w14:textId="77777777" w:rsidR="008F43F3" w:rsidRPr="005F2A80" w:rsidRDefault="008F43F3" w:rsidP="004F642F"/>
    <w:p w14:paraId="620E137F" w14:textId="77777777" w:rsidR="00262EFF" w:rsidRPr="00E22561" w:rsidRDefault="00262EFF" w:rsidP="00385473"/>
    <w:p w14:paraId="510EE35A" w14:textId="3F018881" w:rsidR="008E7677" w:rsidRPr="007053CC" w:rsidRDefault="002E75EB" w:rsidP="008E7677">
      <w:pPr>
        <w:rPr>
          <w:b/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7DAEFCE7" wp14:editId="66645CB0">
                <wp:simplePos x="0" y="0"/>
                <wp:positionH relativeFrom="column">
                  <wp:posOffset>33655</wp:posOffset>
                </wp:positionH>
                <wp:positionV relativeFrom="paragraph">
                  <wp:posOffset>52070</wp:posOffset>
                </wp:positionV>
                <wp:extent cx="5671820" cy="5305425"/>
                <wp:effectExtent l="0" t="0" r="24130" b="28575"/>
                <wp:wrapNone/>
                <wp:docPr id="232" name="Avrundet rektangel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71820" cy="5305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019DFA" w14:textId="77777777" w:rsidR="005D1537" w:rsidRPr="0006294C" w:rsidRDefault="005D1537" w:rsidP="007D7435">
                            <w:pPr>
                              <w:rPr>
                                <w:rFonts w:cs="Arial"/>
                                <w:color w:val="000000"/>
                                <w:szCs w:val="22"/>
                              </w:rPr>
                            </w:pPr>
                            <w:r w:rsidRPr="0006294C">
                              <w:rPr>
                                <w:rFonts w:cs="Arial"/>
                                <w:color w:val="000000"/>
                                <w:szCs w:val="22"/>
                              </w:rPr>
                              <w:t xml:space="preserve">Dette bilaget regulerer tjenestenivå («SLA») knyttet til for eksempel tjenestens oppetid, drift, brukerstøtte og/eller vedlikehold. Bilaget skal fylles ut av Kunden, av Leverandøren eller av begge. </w:t>
                            </w:r>
                          </w:p>
                          <w:p w14:paraId="4D162A14" w14:textId="77777777" w:rsidR="005D1537" w:rsidRPr="0006294C" w:rsidRDefault="005D1537" w:rsidP="007D7435">
                            <w:pPr>
                              <w:rPr>
                                <w:rFonts w:cs="Arial"/>
                                <w:color w:val="000000"/>
                                <w:szCs w:val="22"/>
                              </w:rPr>
                            </w:pPr>
                          </w:p>
                          <w:p w14:paraId="66592C30" w14:textId="77777777" w:rsidR="005D1537" w:rsidRPr="0006294C" w:rsidRDefault="005D1537" w:rsidP="007D7435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 xml:space="preserve">Dersom Kunden har krav til (rammene for) tjenestenivå, skal dette fremkomme her. </w:t>
                            </w:r>
                          </w:p>
                          <w:p w14:paraId="06010EFF" w14:textId="77777777" w:rsidR="005D1537" w:rsidRPr="0006294C" w:rsidRDefault="005D1537" w:rsidP="007D7435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71A91324" w14:textId="77777777" w:rsidR="005D1537" w:rsidRPr="0006294C" w:rsidRDefault="005D1537" w:rsidP="007D7435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 xml:space="preserve">Dersom Kunden ønsker å legge Leverandørens standard tjenestenivåavtale til grunn for tjenesten, skal dette fremkomme her. Leverandøren skal i et slikt tilfelle innta sin standard tjenesteavtale her. For denne typen tjenester (løpende standardtjenester) kan det ofte være fordelaktig for begge parter. Et skreddersydd tjenestenivå for Kunden kan bli fordyrende. </w:t>
                            </w:r>
                          </w:p>
                          <w:p w14:paraId="7E50495B" w14:textId="77777777" w:rsidR="005D1537" w:rsidRPr="0006294C" w:rsidRDefault="005D1537" w:rsidP="007D7435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691B1CDF" w14:textId="77777777" w:rsidR="005D1537" w:rsidRPr="0006294C" w:rsidRDefault="005D1537" w:rsidP="007D7435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 xml:space="preserve">Dersom det er Leverandøren selv som definerer tjenestenivå/kompensasjon, bør Kunden benytte tjenestenivå/kompensasjon som et tildelingskriterium/underkriterium, slik at Kunden kan evaluere tjenestenivå og kompensasjoner for brudd. </w:t>
                            </w:r>
                          </w:p>
                          <w:p w14:paraId="502F77BE" w14:textId="77777777" w:rsidR="005D1537" w:rsidRPr="0006294C" w:rsidRDefault="005D1537" w:rsidP="007D7435">
                            <w:pPr>
                              <w:rPr>
                                <w:color w:val="000000"/>
                              </w:rPr>
                            </w:pPr>
                          </w:p>
                          <w:p w14:paraId="4811A0F8" w14:textId="77777777" w:rsidR="005D1537" w:rsidRPr="0006294C" w:rsidRDefault="005D1537" w:rsidP="007D7435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>Tidvis bør Kunden selv definere krav til tjenestenivå/kompensasjon fordi tjenesten eksempelvis er virksomhetskritisk. Det er imidlertid ikke sikkert det er behov for like strenge krav til tilgjengelighet hele døgnet, og kanskje heller ikke i helger og på helligdager. Kunden må være oppmerksom på at dersom tjenestenivået settes høyere enn nivået som Leverandørene i bransjen normalt legger til grunn i sine standard tjenestenivåavtaler, vil Leverandøren ikke kunne tilby sin standard tjenestenivåavtale. Kunden anbefales å sjekke markedet før rammene til nivået settes.</w:t>
                            </w:r>
                          </w:p>
                          <w:p w14:paraId="675927FA" w14:textId="77777777" w:rsidR="005D1537" w:rsidRPr="0006294C" w:rsidRDefault="005D1537" w:rsidP="007D7435">
                            <w:pPr>
                              <w:rPr>
                                <w:i/>
                                <w:color w:val="000000"/>
                              </w:rPr>
                            </w:pPr>
                          </w:p>
                          <w:p w14:paraId="625F9283" w14:textId="77777777" w:rsidR="005D1537" w:rsidRPr="0006294C" w:rsidRDefault="005D1537" w:rsidP="007D7435">
                            <w:pPr>
                              <w:rPr>
                                <w:color w:val="000000"/>
                              </w:rPr>
                            </w:pPr>
                            <w:r w:rsidRPr="0006294C">
                              <w:rPr>
                                <w:color w:val="000000"/>
                              </w:rPr>
                              <w:t xml:space="preserve">For inspirasjon til hvordan et SLA-bilag kan utfylles, se veiledning til SSA-D bilag 4. </w:t>
                            </w:r>
                          </w:p>
                          <w:p w14:paraId="07848CA0" w14:textId="77777777" w:rsidR="005D1537" w:rsidRPr="0006294C" w:rsidRDefault="005D1537" w:rsidP="007D74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AEFCE7" id="Avrundet rektangel 232" o:spid="_x0000_s1029" style="position:absolute;margin-left:2.65pt;margin-top:4.1pt;width:446.6pt;height:417.75pt;z-index:2516582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" fillcolor="#5b9bd5 [3204]" strokecolor="#1f4d78 [1604]" strokeweight="1pt">
                <v:stroke joinstyle="miter"/>
                <v:path arrowok="t"/>
                <v:textbox>
                  <w:txbxContent>
                    <w:p w14:paraId="04019DFA" w14:textId="77777777" w:rsidR="005D1537" w:rsidRPr="0006294C" w:rsidRDefault="005D1537" w:rsidP="007D7435">
                      <w:pPr>
                        <w:rPr>
                          <w:rFonts w:cs="Arial"/>
                          <w:color w:val="000000"/>
                          <w:szCs w:val="22"/>
                        </w:rPr>
                      </w:pPr>
                      <w:r w:rsidRPr="0006294C">
                        <w:rPr>
                          <w:rFonts w:cs="Arial"/>
                          <w:color w:val="000000"/>
                          <w:szCs w:val="22"/>
                        </w:rPr>
                        <w:t xml:space="preserve">Dette bilaget regulerer tjenestenivå («SLA») knyttet til for eksempel tjenestens oppetid, drift, brukerstøtte og/eller vedlikehold. Bilaget skal fylles ut av Kunden, av Leverandøren eller av begge. </w:t>
                      </w:r>
                    </w:p>
                    <w:p w14:paraId="4D162A14" w14:textId="77777777" w:rsidR="005D1537" w:rsidRPr="0006294C" w:rsidRDefault="005D1537" w:rsidP="007D7435">
                      <w:pPr>
                        <w:rPr>
                          <w:rFonts w:cs="Arial"/>
                          <w:color w:val="000000"/>
                          <w:szCs w:val="22"/>
                        </w:rPr>
                      </w:pPr>
                    </w:p>
                    <w:p w14:paraId="66592C30" w14:textId="77777777" w:rsidR="005D1537" w:rsidRPr="0006294C" w:rsidRDefault="005D1537" w:rsidP="007D7435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 xml:space="preserve">Dersom Kunden har krav til (rammene for) tjenestenivå, skal dette fremkomme her. </w:t>
                      </w:r>
                    </w:p>
                    <w:p w14:paraId="06010EFF" w14:textId="77777777" w:rsidR="005D1537" w:rsidRPr="0006294C" w:rsidRDefault="005D1537" w:rsidP="007D7435">
                      <w:pPr>
                        <w:rPr>
                          <w:color w:val="000000"/>
                        </w:rPr>
                      </w:pPr>
                    </w:p>
                    <w:p w14:paraId="71A91324" w14:textId="77777777" w:rsidR="005D1537" w:rsidRPr="0006294C" w:rsidRDefault="005D1537" w:rsidP="007D7435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 xml:space="preserve">Dersom Kunden ønsker å legge Leverandørens standard tjenestenivåavtale til grunn for tjenesten, skal dette fremkomme her. Leverandøren skal i et slikt tilfelle innta sin standard tjenesteavtale her. For denne typen tjenester (løpende standardtjenester) kan det ofte være fordelaktig for begge parter. Et skreddersydd tjenestenivå for Kunden kan bli fordyrende. </w:t>
                      </w:r>
                    </w:p>
                    <w:p w14:paraId="7E50495B" w14:textId="77777777" w:rsidR="005D1537" w:rsidRPr="0006294C" w:rsidRDefault="005D1537" w:rsidP="007D7435">
                      <w:pPr>
                        <w:rPr>
                          <w:color w:val="000000"/>
                        </w:rPr>
                      </w:pPr>
                    </w:p>
                    <w:p w14:paraId="691B1CDF" w14:textId="77777777" w:rsidR="005D1537" w:rsidRPr="0006294C" w:rsidRDefault="005D1537" w:rsidP="007D7435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 xml:space="preserve">Dersom det er Leverandøren selv som definerer tjenestenivå/kompensasjon, bør Kunden benytte tjenestenivå/kompensasjon som et tildelingskriterium/underkriterium, slik at Kunden kan evaluere tjenestenivå og kompensasjoner for brudd. </w:t>
                      </w:r>
                    </w:p>
                    <w:p w14:paraId="502F77BE" w14:textId="77777777" w:rsidR="005D1537" w:rsidRPr="0006294C" w:rsidRDefault="005D1537" w:rsidP="007D7435">
                      <w:pPr>
                        <w:rPr>
                          <w:color w:val="000000"/>
                        </w:rPr>
                      </w:pPr>
                    </w:p>
                    <w:p w14:paraId="4811A0F8" w14:textId="77777777" w:rsidR="005D1537" w:rsidRPr="0006294C" w:rsidRDefault="005D1537" w:rsidP="007D7435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>Tidvis bør Kunden selv definere krav til tjenestenivå/kompensasjon fordi tjenesten eksempelvis er virksomhetskritisk. Det er imidlertid ikke sikkert det er behov for like strenge krav til tilgjengelighet hele døgnet, og kanskje heller ikke i helger og på helligdager. Kunden må være oppmerksom på at dersom tjenestenivået settes høyere enn nivået som Leverandørene i bransjen normalt legger til grunn i sine standard tjenestenivåavtaler, vil Leverandøren ikke kunne tilby sin standard tjenestenivåavtale. Kunden anbefales å sjekke markedet før rammene til nivået settes.</w:t>
                      </w:r>
                    </w:p>
                    <w:p w14:paraId="675927FA" w14:textId="77777777" w:rsidR="005D1537" w:rsidRPr="0006294C" w:rsidRDefault="005D1537" w:rsidP="007D7435">
                      <w:pPr>
                        <w:rPr>
                          <w:i/>
                          <w:color w:val="000000"/>
                        </w:rPr>
                      </w:pPr>
                    </w:p>
                    <w:p w14:paraId="625F9283" w14:textId="77777777" w:rsidR="005D1537" w:rsidRPr="0006294C" w:rsidRDefault="005D1537" w:rsidP="007D7435">
                      <w:pPr>
                        <w:rPr>
                          <w:color w:val="000000"/>
                        </w:rPr>
                      </w:pPr>
                      <w:r w:rsidRPr="0006294C">
                        <w:rPr>
                          <w:color w:val="000000"/>
                        </w:rPr>
                        <w:t xml:space="preserve">For inspirasjon til hvordan et SLA-bilag kan utfylles, se veiledning til SSA-D bilag 4. </w:t>
                      </w:r>
                    </w:p>
                    <w:p w14:paraId="07848CA0" w14:textId="77777777" w:rsidR="005D1537" w:rsidRPr="0006294C" w:rsidRDefault="005D1537" w:rsidP="007D7435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334C2F8" w14:textId="77777777" w:rsidR="008E7677" w:rsidRPr="00E22561" w:rsidRDefault="008E7677" w:rsidP="008E7677">
      <w:pPr>
        <w:rPr>
          <w:rFonts w:cs="Arial"/>
          <w:color w:val="FF0000"/>
        </w:rPr>
      </w:pPr>
    </w:p>
    <w:p w14:paraId="759E22D4" w14:textId="77777777" w:rsidR="007053CC" w:rsidRDefault="007053CC"/>
    <w:p w14:paraId="14E24437" w14:textId="77777777" w:rsidR="004E1D3C" w:rsidRPr="004E1D3C" w:rsidRDefault="004E1D3C" w:rsidP="004E1D3C"/>
    <w:p w14:paraId="3DB41026" w14:textId="77777777" w:rsidR="004E1D3C" w:rsidRPr="004E1D3C" w:rsidRDefault="004E1D3C" w:rsidP="004E1D3C"/>
    <w:p w14:paraId="010B5945" w14:textId="77777777" w:rsidR="004E1D3C" w:rsidRPr="004E1D3C" w:rsidRDefault="004E1D3C" w:rsidP="004E1D3C"/>
    <w:p w14:paraId="746CADC4" w14:textId="77777777" w:rsidR="004E1D3C" w:rsidRPr="004E1D3C" w:rsidRDefault="004E1D3C" w:rsidP="004E1D3C"/>
    <w:p w14:paraId="79DD441D" w14:textId="77777777" w:rsidR="004E1D3C" w:rsidRPr="004E1D3C" w:rsidRDefault="004E1D3C" w:rsidP="004E1D3C"/>
    <w:p w14:paraId="4AADD23C" w14:textId="77777777" w:rsidR="004E1D3C" w:rsidRPr="004E1D3C" w:rsidRDefault="004E1D3C" w:rsidP="004E1D3C"/>
    <w:p w14:paraId="561D4964" w14:textId="77777777" w:rsidR="004E1D3C" w:rsidRPr="004E1D3C" w:rsidRDefault="004E1D3C" w:rsidP="004E1D3C"/>
    <w:p w14:paraId="4C7208C7" w14:textId="77777777" w:rsidR="004E1D3C" w:rsidRPr="004E1D3C" w:rsidRDefault="004E1D3C" w:rsidP="004E1D3C"/>
    <w:p w14:paraId="7F732C86" w14:textId="77777777" w:rsidR="004E1D3C" w:rsidRPr="004E1D3C" w:rsidRDefault="004E1D3C" w:rsidP="004E1D3C"/>
    <w:p w14:paraId="4D08D4C8" w14:textId="77777777" w:rsidR="004E1D3C" w:rsidRPr="004E1D3C" w:rsidRDefault="004E1D3C" w:rsidP="004E1D3C"/>
    <w:p w14:paraId="007ACCB8" w14:textId="77777777" w:rsidR="004E1D3C" w:rsidRPr="004E1D3C" w:rsidRDefault="004E1D3C" w:rsidP="004E1D3C"/>
    <w:p w14:paraId="2DF70E8D" w14:textId="77777777" w:rsidR="004E1D3C" w:rsidRPr="004E1D3C" w:rsidRDefault="004E1D3C" w:rsidP="004E1D3C"/>
    <w:p w14:paraId="70B59502" w14:textId="77777777" w:rsidR="004E1D3C" w:rsidRPr="004E1D3C" w:rsidRDefault="004E1D3C" w:rsidP="004E1D3C"/>
    <w:p w14:paraId="1F19E9A5" w14:textId="77777777" w:rsidR="004E1D3C" w:rsidRPr="004E1D3C" w:rsidRDefault="004E1D3C" w:rsidP="004E1D3C"/>
    <w:p w14:paraId="6A12469A" w14:textId="77777777" w:rsidR="004E1D3C" w:rsidRPr="004E1D3C" w:rsidRDefault="004E1D3C" w:rsidP="004E1D3C"/>
    <w:p w14:paraId="4F77FCA5" w14:textId="77777777" w:rsidR="004E1D3C" w:rsidRPr="004E1D3C" w:rsidRDefault="004E1D3C" w:rsidP="004E1D3C"/>
    <w:p w14:paraId="092EF57B" w14:textId="77777777" w:rsidR="004E1D3C" w:rsidRPr="004E1D3C" w:rsidRDefault="004E1D3C" w:rsidP="004E1D3C"/>
    <w:p w14:paraId="3EC65DBC" w14:textId="77777777" w:rsidR="004E1D3C" w:rsidRPr="004E1D3C" w:rsidRDefault="004E1D3C" w:rsidP="004E1D3C"/>
    <w:p w14:paraId="2BE9CA0F" w14:textId="77777777" w:rsidR="004E1D3C" w:rsidRPr="004E1D3C" w:rsidRDefault="004E1D3C" w:rsidP="004E1D3C"/>
    <w:p w14:paraId="72D9F2A7" w14:textId="77777777" w:rsidR="004E1D3C" w:rsidRPr="004E1D3C" w:rsidRDefault="004E1D3C" w:rsidP="004E1D3C"/>
    <w:p w14:paraId="40214762" w14:textId="77777777" w:rsidR="004E1D3C" w:rsidRPr="004E1D3C" w:rsidRDefault="004E1D3C" w:rsidP="004E1D3C"/>
    <w:p w14:paraId="6C9C0044" w14:textId="77777777" w:rsidR="004E1D3C" w:rsidRPr="004E1D3C" w:rsidRDefault="004E1D3C" w:rsidP="004E1D3C"/>
    <w:p w14:paraId="55776E9E" w14:textId="77777777" w:rsidR="004E1D3C" w:rsidRPr="004E1D3C" w:rsidRDefault="004E1D3C" w:rsidP="004E1D3C"/>
    <w:p w14:paraId="3D71728C" w14:textId="77777777" w:rsidR="004E1D3C" w:rsidRPr="004E1D3C" w:rsidRDefault="004E1D3C" w:rsidP="004E1D3C"/>
    <w:p w14:paraId="07E7190F" w14:textId="77777777" w:rsidR="004E1D3C" w:rsidRPr="004E1D3C" w:rsidRDefault="004E1D3C" w:rsidP="004E1D3C"/>
    <w:p w14:paraId="1FF08697" w14:textId="77777777" w:rsidR="004E1D3C" w:rsidRPr="004E1D3C" w:rsidRDefault="004E1D3C" w:rsidP="004E1D3C"/>
    <w:p w14:paraId="5AE8721A" w14:textId="77777777" w:rsidR="004E1D3C" w:rsidRPr="004E1D3C" w:rsidRDefault="004E1D3C" w:rsidP="004E1D3C"/>
    <w:p w14:paraId="7B96949F" w14:textId="77777777" w:rsidR="004E1D3C" w:rsidRPr="004E1D3C" w:rsidRDefault="004E1D3C" w:rsidP="004E1D3C"/>
    <w:p w14:paraId="0F4E9150" w14:textId="7E125C31" w:rsidR="000D3201" w:rsidRDefault="000D3201">
      <w:r>
        <w:br w:type="page"/>
      </w:r>
    </w:p>
    <w:p w14:paraId="2167C342" w14:textId="77777777" w:rsidR="004E1D3C" w:rsidRDefault="004E1D3C" w:rsidP="004E1D3C"/>
    <w:p w14:paraId="5BBF9742" w14:textId="4DEA4CAD" w:rsidR="004E1D3C" w:rsidRPr="000D3201" w:rsidRDefault="000D3201" w:rsidP="004E1D3C">
      <w:pPr>
        <w:rPr>
          <w:b/>
          <w:bCs/>
          <w:u w:val="single"/>
        </w:rPr>
      </w:pPr>
      <w:r w:rsidRPr="000D3201">
        <w:rPr>
          <w:b/>
          <w:bCs/>
          <w:u w:val="single"/>
        </w:rPr>
        <w:t>Leverandørens tilbud:</w:t>
      </w:r>
    </w:p>
    <w:p w14:paraId="17BDC891" w14:textId="77777777" w:rsidR="000D3201" w:rsidRDefault="000D3201" w:rsidP="004E1D3C"/>
    <w:p w14:paraId="76E1218B" w14:textId="77777777" w:rsidR="004E1D3C" w:rsidRDefault="004E1D3C" w:rsidP="004E1D3C"/>
    <w:p w14:paraId="26A2166F" w14:textId="77777777" w:rsidR="004E1D3C" w:rsidRPr="004E1D3C" w:rsidRDefault="004E1D3C" w:rsidP="004E1D3C"/>
    <w:sectPr w:rsidR="004E1D3C" w:rsidRPr="004E1D3C" w:rsidSect="009D1FDD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7E590" w14:textId="77777777" w:rsidR="00C810B4" w:rsidRDefault="00C810B4" w:rsidP="00EE6CD2">
      <w:r>
        <w:separator/>
      </w:r>
    </w:p>
  </w:endnote>
  <w:endnote w:type="continuationSeparator" w:id="0">
    <w:p w14:paraId="314064C1" w14:textId="77777777" w:rsidR="00C810B4" w:rsidRDefault="00C810B4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878D6" w14:textId="77777777" w:rsidR="00C810B4" w:rsidRDefault="00C810B4" w:rsidP="00EE6CD2">
      <w:r>
        <w:separator/>
      </w:r>
    </w:p>
  </w:footnote>
  <w:footnote w:type="continuationSeparator" w:id="0">
    <w:p w14:paraId="40FC297E" w14:textId="77777777" w:rsidR="00C810B4" w:rsidRDefault="00C810B4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1E98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67BFDC43" w:rsidR="007053CC" w:rsidRDefault="007053CC">
    <w:pPr>
      <w:pStyle w:val="Topptekst"/>
    </w:pPr>
    <w:r>
      <w:rPr>
        <w:rFonts w:ascii="Calibri" w:hAnsi="Calibri"/>
        <w:sz w:val="20"/>
        <w:szCs w:val="20"/>
      </w:rPr>
      <w:t xml:space="preserve">Bilag til SSA-L – bilag </w:t>
    </w:r>
    <w:r w:rsidR="004E1D3C">
      <w:rPr>
        <w:rFonts w:ascii="Calibri" w:hAnsi="Calibri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398990244">
    <w:abstractNumId w:val="1"/>
  </w:num>
  <w:num w:numId="2" w16cid:durableId="1564291658">
    <w:abstractNumId w:val="0"/>
  </w:num>
  <w:num w:numId="3" w16cid:durableId="1604074557">
    <w:abstractNumId w:val="21"/>
  </w:num>
  <w:num w:numId="4" w16cid:durableId="792988138">
    <w:abstractNumId w:val="1"/>
  </w:num>
  <w:num w:numId="5" w16cid:durableId="2140881427">
    <w:abstractNumId w:val="3"/>
  </w:num>
  <w:num w:numId="6" w16cid:durableId="1935019002">
    <w:abstractNumId w:val="23"/>
  </w:num>
  <w:num w:numId="7" w16cid:durableId="2046057436">
    <w:abstractNumId w:val="10"/>
  </w:num>
  <w:num w:numId="8" w16cid:durableId="1484082260">
    <w:abstractNumId w:val="6"/>
  </w:num>
  <w:num w:numId="9" w16cid:durableId="847257512">
    <w:abstractNumId w:val="5"/>
  </w:num>
  <w:num w:numId="10" w16cid:durableId="1762069555">
    <w:abstractNumId w:val="2"/>
  </w:num>
  <w:num w:numId="11" w16cid:durableId="1263340874">
    <w:abstractNumId w:val="12"/>
  </w:num>
  <w:num w:numId="12" w16cid:durableId="50858143">
    <w:abstractNumId w:val="8"/>
  </w:num>
  <w:num w:numId="13" w16cid:durableId="1266159747">
    <w:abstractNumId w:val="17"/>
  </w:num>
  <w:num w:numId="14" w16cid:durableId="949510520">
    <w:abstractNumId w:val="20"/>
  </w:num>
  <w:num w:numId="15" w16cid:durableId="875581514">
    <w:abstractNumId w:val="16"/>
  </w:num>
  <w:num w:numId="16" w16cid:durableId="837383203">
    <w:abstractNumId w:val="11"/>
  </w:num>
  <w:num w:numId="17" w16cid:durableId="8065406">
    <w:abstractNumId w:val="14"/>
  </w:num>
  <w:num w:numId="18" w16cid:durableId="1642533973">
    <w:abstractNumId w:val="15"/>
  </w:num>
  <w:num w:numId="19" w16cid:durableId="955063955">
    <w:abstractNumId w:val="4"/>
  </w:num>
  <w:num w:numId="20" w16cid:durableId="281768753">
    <w:abstractNumId w:val="19"/>
  </w:num>
  <w:num w:numId="21" w16cid:durableId="124584420">
    <w:abstractNumId w:val="18"/>
  </w:num>
  <w:num w:numId="22" w16cid:durableId="343675803">
    <w:abstractNumId w:val="22"/>
  </w:num>
  <w:num w:numId="23" w16cid:durableId="1501123234">
    <w:abstractNumId w:val="9"/>
  </w:num>
  <w:num w:numId="24" w16cid:durableId="1225918058">
    <w:abstractNumId w:val="7"/>
  </w:num>
  <w:num w:numId="25" w16cid:durableId="7962655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3552"/>
    <w:rsid w:val="00005369"/>
    <w:rsid w:val="000055C2"/>
    <w:rsid w:val="00005F5F"/>
    <w:rsid w:val="000065CF"/>
    <w:rsid w:val="00007284"/>
    <w:rsid w:val="000072EB"/>
    <w:rsid w:val="00012353"/>
    <w:rsid w:val="0001424B"/>
    <w:rsid w:val="00015AA6"/>
    <w:rsid w:val="00024534"/>
    <w:rsid w:val="000253C3"/>
    <w:rsid w:val="000337FA"/>
    <w:rsid w:val="00034A68"/>
    <w:rsid w:val="000360BF"/>
    <w:rsid w:val="00037555"/>
    <w:rsid w:val="000422E9"/>
    <w:rsid w:val="00042488"/>
    <w:rsid w:val="00042E04"/>
    <w:rsid w:val="000443BF"/>
    <w:rsid w:val="00051814"/>
    <w:rsid w:val="0006294C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8432E"/>
    <w:rsid w:val="000848D7"/>
    <w:rsid w:val="000B2299"/>
    <w:rsid w:val="000B4028"/>
    <w:rsid w:val="000C0817"/>
    <w:rsid w:val="000C26EA"/>
    <w:rsid w:val="000D1269"/>
    <w:rsid w:val="000D1EA9"/>
    <w:rsid w:val="000D21A1"/>
    <w:rsid w:val="000D2C52"/>
    <w:rsid w:val="000D3201"/>
    <w:rsid w:val="000D7CA2"/>
    <w:rsid w:val="000E12B1"/>
    <w:rsid w:val="000E353F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31D7"/>
    <w:rsid w:val="00123655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56915"/>
    <w:rsid w:val="00165135"/>
    <w:rsid w:val="00165A08"/>
    <w:rsid w:val="001667C6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22D6"/>
    <w:rsid w:val="001C3364"/>
    <w:rsid w:val="001C4913"/>
    <w:rsid w:val="001C6160"/>
    <w:rsid w:val="001D2C15"/>
    <w:rsid w:val="001D538E"/>
    <w:rsid w:val="001D6EBA"/>
    <w:rsid w:val="001E10DE"/>
    <w:rsid w:val="001E556E"/>
    <w:rsid w:val="0020559D"/>
    <w:rsid w:val="0020568E"/>
    <w:rsid w:val="00205EB9"/>
    <w:rsid w:val="00210B28"/>
    <w:rsid w:val="00214A46"/>
    <w:rsid w:val="00224C9F"/>
    <w:rsid w:val="00230217"/>
    <w:rsid w:val="00230CD8"/>
    <w:rsid w:val="00230F4A"/>
    <w:rsid w:val="002405E5"/>
    <w:rsid w:val="0024061B"/>
    <w:rsid w:val="00242F73"/>
    <w:rsid w:val="002443F8"/>
    <w:rsid w:val="00245DFC"/>
    <w:rsid w:val="00247FC7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E75EB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32BB5"/>
    <w:rsid w:val="003421D1"/>
    <w:rsid w:val="003442C2"/>
    <w:rsid w:val="00344CD1"/>
    <w:rsid w:val="003515BE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87656"/>
    <w:rsid w:val="00391661"/>
    <w:rsid w:val="00391E18"/>
    <w:rsid w:val="00392471"/>
    <w:rsid w:val="00393199"/>
    <w:rsid w:val="00393B8A"/>
    <w:rsid w:val="00396851"/>
    <w:rsid w:val="00397A61"/>
    <w:rsid w:val="003A0AE0"/>
    <w:rsid w:val="003A7E1F"/>
    <w:rsid w:val="003B01A8"/>
    <w:rsid w:val="003B7B78"/>
    <w:rsid w:val="003C035B"/>
    <w:rsid w:val="003C3659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5FC7"/>
    <w:rsid w:val="003F647C"/>
    <w:rsid w:val="003F6ED9"/>
    <w:rsid w:val="00401BAC"/>
    <w:rsid w:val="00401D18"/>
    <w:rsid w:val="00407F4F"/>
    <w:rsid w:val="0041022B"/>
    <w:rsid w:val="004114C0"/>
    <w:rsid w:val="0041175A"/>
    <w:rsid w:val="00411E32"/>
    <w:rsid w:val="00414B0A"/>
    <w:rsid w:val="00423DB5"/>
    <w:rsid w:val="00423DF0"/>
    <w:rsid w:val="00424DB7"/>
    <w:rsid w:val="004250C1"/>
    <w:rsid w:val="00426720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1D3C"/>
    <w:rsid w:val="004E42B1"/>
    <w:rsid w:val="004F09D4"/>
    <w:rsid w:val="004F1740"/>
    <w:rsid w:val="004F1838"/>
    <w:rsid w:val="004F4E2E"/>
    <w:rsid w:val="004F52D4"/>
    <w:rsid w:val="004F608B"/>
    <w:rsid w:val="004F642F"/>
    <w:rsid w:val="004F75DC"/>
    <w:rsid w:val="00502899"/>
    <w:rsid w:val="00507DDD"/>
    <w:rsid w:val="0051279A"/>
    <w:rsid w:val="005130C2"/>
    <w:rsid w:val="005133AC"/>
    <w:rsid w:val="00521C9E"/>
    <w:rsid w:val="00523331"/>
    <w:rsid w:val="00530805"/>
    <w:rsid w:val="00530B4A"/>
    <w:rsid w:val="005341E1"/>
    <w:rsid w:val="00540A2A"/>
    <w:rsid w:val="00540AC5"/>
    <w:rsid w:val="005418DE"/>
    <w:rsid w:val="00542478"/>
    <w:rsid w:val="00545FA0"/>
    <w:rsid w:val="005502A3"/>
    <w:rsid w:val="0055120A"/>
    <w:rsid w:val="00553731"/>
    <w:rsid w:val="00553EF5"/>
    <w:rsid w:val="005619BC"/>
    <w:rsid w:val="00563A38"/>
    <w:rsid w:val="00563FAF"/>
    <w:rsid w:val="005723D7"/>
    <w:rsid w:val="00572627"/>
    <w:rsid w:val="0058159A"/>
    <w:rsid w:val="0058397D"/>
    <w:rsid w:val="005841C0"/>
    <w:rsid w:val="005861E6"/>
    <w:rsid w:val="00587DC8"/>
    <w:rsid w:val="00592679"/>
    <w:rsid w:val="00595FE7"/>
    <w:rsid w:val="005A52F7"/>
    <w:rsid w:val="005B0D54"/>
    <w:rsid w:val="005B16AF"/>
    <w:rsid w:val="005B1C38"/>
    <w:rsid w:val="005B451A"/>
    <w:rsid w:val="005B5174"/>
    <w:rsid w:val="005B7755"/>
    <w:rsid w:val="005C025A"/>
    <w:rsid w:val="005C154E"/>
    <w:rsid w:val="005C6CA4"/>
    <w:rsid w:val="005D1537"/>
    <w:rsid w:val="005D679F"/>
    <w:rsid w:val="005D7002"/>
    <w:rsid w:val="005E18D1"/>
    <w:rsid w:val="005E3E85"/>
    <w:rsid w:val="005E5B2D"/>
    <w:rsid w:val="005F055F"/>
    <w:rsid w:val="005F2A80"/>
    <w:rsid w:val="005F4FC7"/>
    <w:rsid w:val="005F6726"/>
    <w:rsid w:val="00602809"/>
    <w:rsid w:val="006075ED"/>
    <w:rsid w:val="00611149"/>
    <w:rsid w:val="00614BCD"/>
    <w:rsid w:val="006168EE"/>
    <w:rsid w:val="00620D70"/>
    <w:rsid w:val="00622586"/>
    <w:rsid w:val="00625DB0"/>
    <w:rsid w:val="00625DD3"/>
    <w:rsid w:val="00630CDF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ADD"/>
    <w:rsid w:val="00674E85"/>
    <w:rsid w:val="006761C8"/>
    <w:rsid w:val="00677B75"/>
    <w:rsid w:val="006804A9"/>
    <w:rsid w:val="00682FA9"/>
    <w:rsid w:val="0068633C"/>
    <w:rsid w:val="00696C5B"/>
    <w:rsid w:val="006A3C15"/>
    <w:rsid w:val="006A3E6A"/>
    <w:rsid w:val="006A67A7"/>
    <w:rsid w:val="006A74B3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3690"/>
    <w:rsid w:val="006E645B"/>
    <w:rsid w:val="006E6532"/>
    <w:rsid w:val="006F02BE"/>
    <w:rsid w:val="006F1FD4"/>
    <w:rsid w:val="006F78EF"/>
    <w:rsid w:val="006F7B2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5901"/>
    <w:rsid w:val="00766C08"/>
    <w:rsid w:val="00770090"/>
    <w:rsid w:val="00773626"/>
    <w:rsid w:val="007739CE"/>
    <w:rsid w:val="00774E71"/>
    <w:rsid w:val="0077586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C5DD4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07969"/>
    <w:rsid w:val="00807B17"/>
    <w:rsid w:val="008131CB"/>
    <w:rsid w:val="00814778"/>
    <w:rsid w:val="008152B0"/>
    <w:rsid w:val="00816BFA"/>
    <w:rsid w:val="00823914"/>
    <w:rsid w:val="00826C94"/>
    <w:rsid w:val="00830EBE"/>
    <w:rsid w:val="00830FE7"/>
    <w:rsid w:val="00832F8F"/>
    <w:rsid w:val="008333B3"/>
    <w:rsid w:val="008352BC"/>
    <w:rsid w:val="0084032F"/>
    <w:rsid w:val="00842035"/>
    <w:rsid w:val="00842FDD"/>
    <w:rsid w:val="00853012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1143"/>
    <w:rsid w:val="00892CA1"/>
    <w:rsid w:val="00893E2F"/>
    <w:rsid w:val="008966B7"/>
    <w:rsid w:val="00896EDA"/>
    <w:rsid w:val="008A0CEA"/>
    <w:rsid w:val="008A12BE"/>
    <w:rsid w:val="008A2030"/>
    <w:rsid w:val="008A5757"/>
    <w:rsid w:val="008B12B5"/>
    <w:rsid w:val="008B2098"/>
    <w:rsid w:val="008B2281"/>
    <w:rsid w:val="008B26B5"/>
    <w:rsid w:val="008B3C57"/>
    <w:rsid w:val="008B591B"/>
    <w:rsid w:val="008C19C8"/>
    <w:rsid w:val="008C1A46"/>
    <w:rsid w:val="008C2A40"/>
    <w:rsid w:val="008D568D"/>
    <w:rsid w:val="008E410E"/>
    <w:rsid w:val="008E4467"/>
    <w:rsid w:val="008E7677"/>
    <w:rsid w:val="008F3D0A"/>
    <w:rsid w:val="008F43F3"/>
    <w:rsid w:val="008F642B"/>
    <w:rsid w:val="0090181D"/>
    <w:rsid w:val="00901C54"/>
    <w:rsid w:val="00912362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0D6E"/>
    <w:rsid w:val="00993FE3"/>
    <w:rsid w:val="009A0AE6"/>
    <w:rsid w:val="009A2079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A79"/>
    <w:rsid w:val="009E2FA6"/>
    <w:rsid w:val="009E3FAD"/>
    <w:rsid w:val="009E6EC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424B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4541D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6B43"/>
    <w:rsid w:val="00A87353"/>
    <w:rsid w:val="00A8748B"/>
    <w:rsid w:val="00A94D44"/>
    <w:rsid w:val="00AA0AA6"/>
    <w:rsid w:val="00AA3DCA"/>
    <w:rsid w:val="00AA69AA"/>
    <w:rsid w:val="00AB2D92"/>
    <w:rsid w:val="00AB61E7"/>
    <w:rsid w:val="00AC0732"/>
    <w:rsid w:val="00AC5C36"/>
    <w:rsid w:val="00AC5C92"/>
    <w:rsid w:val="00AD2B94"/>
    <w:rsid w:val="00AD378F"/>
    <w:rsid w:val="00AE0971"/>
    <w:rsid w:val="00AE11FC"/>
    <w:rsid w:val="00AF6244"/>
    <w:rsid w:val="00B02D85"/>
    <w:rsid w:val="00B04F67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6282D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1C64"/>
    <w:rsid w:val="00BA2DBF"/>
    <w:rsid w:val="00BA3AFD"/>
    <w:rsid w:val="00BB03CA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206"/>
    <w:rsid w:val="00C03960"/>
    <w:rsid w:val="00C03C36"/>
    <w:rsid w:val="00C10B91"/>
    <w:rsid w:val="00C1139D"/>
    <w:rsid w:val="00C17A01"/>
    <w:rsid w:val="00C302A9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80C"/>
    <w:rsid w:val="00C77A4D"/>
    <w:rsid w:val="00C810B4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4243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39D"/>
    <w:rsid w:val="00D50BB8"/>
    <w:rsid w:val="00D51A3B"/>
    <w:rsid w:val="00D53AEB"/>
    <w:rsid w:val="00D56017"/>
    <w:rsid w:val="00D5636B"/>
    <w:rsid w:val="00D5732B"/>
    <w:rsid w:val="00D57775"/>
    <w:rsid w:val="00D61BA7"/>
    <w:rsid w:val="00D63B7D"/>
    <w:rsid w:val="00D6485E"/>
    <w:rsid w:val="00D65011"/>
    <w:rsid w:val="00D656DC"/>
    <w:rsid w:val="00D70566"/>
    <w:rsid w:val="00D70A50"/>
    <w:rsid w:val="00D73CC8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330"/>
    <w:rsid w:val="00DC4CC9"/>
    <w:rsid w:val="00DC6C93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35452"/>
    <w:rsid w:val="00E41192"/>
    <w:rsid w:val="00E419AB"/>
    <w:rsid w:val="00E44C1A"/>
    <w:rsid w:val="00E45326"/>
    <w:rsid w:val="00E46C1D"/>
    <w:rsid w:val="00E5005A"/>
    <w:rsid w:val="00E53E1B"/>
    <w:rsid w:val="00E53F5B"/>
    <w:rsid w:val="00E54855"/>
    <w:rsid w:val="00E54C6E"/>
    <w:rsid w:val="00E557F8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5AEC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569A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40C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3011"/>
    <w:rsid w:val="00F7527E"/>
    <w:rsid w:val="00F752B9"/>
    <w:rsid w:val="00F7565F"/>
    <w:rsid w:val="00F80629"/>
    <w:rsid w:val="00F817BF"/>
    <w:rsid w:val="00F8215B"/>
    <w:rsid w:val="00F83363"/>
    <w:rsid w:val="00F84C18"/>
    <w:rsid w:val="00F93B7E"/>
    <w:rsid w:val="00FA0D5E"/>
    <w:rsid w:val="00FA0FAA"/>
    <w:rsid w:val="00FA3C72"/>
    <w:rsid w:val="00FA67AA"/>
    <w:rsid w:val="00FA6A0A"/>
    <w:rsid w:val="00FB1D39"/>
    <w:rsid w:val="00FB23BB"/>
    <w:rsid w:val="00FC18B6"/>
    <w:rsid w:val="00FC208B"/>
    <w:rsid w:val="00FC5BB3"/>
    <w:rsid w:val="00FD1B1A"/>
    <w:rsid w:val="00FD1B58"/>
    <w:rsid w:val="00FD4054"/>
    <w:rsid w:val="00FD4F7D"/>
    <w:rsid w:val="00FD51BD"/>
    <w:rsid w:val="00FD7466"/>
    <w:rsid w:val="00FE5BE4"/>
    <w:rsid w:val="00FE732F"/>
    <w:rsid w:val="00FF2795"/>
    <w:rsid w:val="00FF439B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  <w15:docId w15:val="{84D4C2B6-F0E3-4DEA-A5F2-8C5D425D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540A2A"/>
    <w:rPr>
      <w:rFonts w:ascii="Arial" w:hAnsi="Arial"/>
      <w:sz w:val="22"/>
      <w:szCs w:val="24"/>
    </w:rPr>
  </w:style>
  <w:style w:type="character" w:styleId="Omtale">
    <w:name w:val="Mention"/>
    <w:basedOn w:val="Standardskriftforavsnitt"/>
    <w:uiPriority w:val="99"/>
    <w:unhideWhenUsed/>
    <w:rsid w:val="00A1424B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595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sa-post@dfo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sa-post@dfo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D7FB0DB5833042BBF51C47626405F2" ma:contentTypeVersion="8" ma:contentTypeDescription="Opprett et nytt dokument." ma:contentTypeScope="" ma:versionID="8535347c70966f5b8ebdbad62aca4e5a">
  <xsd:schema xmlns:xsd="http://www.w3.org/2001/XMLSchema" xmlns:xs="http://www.w3.org/2001/XMLSchema" xmlns:p="http://schemas.microsoft.com/office/2006/metadata/properties" xmlns:ns2="1513441a-869d-4ca6-9a5d-0dcf745abc40" xmlns:ns3="e3ad5229-5a0b-4426-a083-a460b6fa103d" targetNamespace="http://schemas.microsoft.com/office/2006/metadata/properties" ma:root="true" ma:fieldsID="9b0dede52b17ad60b9b0bbec8d1a6f0c" ns2:_="" ns3:_="">
    <xsd:import namespace="1513441a-869d-4ca6-9a5d-0dcf745abc40"/>
    <xsd:import namespace="e3ad5229-5a0b-4426-a083-a460b6fa10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3441a-869d-4ca6-9a5d-0dcf745abc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d5229-5a0b-4426-a083-a460b6fa103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982937-26E0-4352-9A3E-DBF6557587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D43893-FEE8-4D9C-B8A2-FC888B195D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EFC343-E34A-46F0-B849-A48070388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3441a-869d-4ca6-9a5d-0dcf745abc40"/>
    <ds:schemaRef ds:uri="e3ad5229-5a0b-4426-a083-a460b6fa10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8A1325-CB13-4AE3-8C4C-A4C2943692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Links>
    <vt:vector size="60" baseType="variant"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_Toc507588415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_Toc507588414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_Toc507588413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_Toc507588412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_Toc507588411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_Toc507588410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_Toc507588409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_Toc507588407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_Toc507588406</vt:lpwstr>
      </vt:variant>
      <vt:variant>
        <vt:i4>6094883</vt:i4>
      </vt:variant>
      <vt:variant>
        <vt:i4>0</vt:i4>
      </vt:variant>
      <vt:variant>
        <vt:i4>0</vt:i4>
      </vt:variant>
      <vt:variant>
        <vt:i4>5</vt:i4>
      </vt:variant>
      <vt:variant>
        <vt:lpwstr>mailto:ssa-post@difi.no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 Hagøy</dc:creator>
  <cp:keywords/>
  <cp:lastModifiedBy>Rune Hagøy</cp:lastModifiedBy>
  <cp:revision>11</cp:revision>
  <dcterms:created xsi:type="dcterms:W3CDTF">2026-04-09T11:13:00Z</dcterms:created>
  <dcterms:modified xsi:type="dcterms:W3CDTF">2026-05-21T10:54:00Z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0x01010009D7FB0DB5833042BBF51C47626405F2</vt:lpwstr>
  </property>
</Properties>
</file>